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C" w:rsidRPr="00DE4FCC" w:rsidRDefault="00DE4FCC" w:rsidP="00DE4F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РОССИЙСКАЯ ФЕДЕРАЦИЯ</w:t>
      </w:r>
    </w:p>
    <w:p w:rsidR="00DE4FCC" w:rsidRPr="00DE4FCC" w:rsidRDefault="00DE4FCC" w:rsidP="00DE4F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ЕЛБАНСКИЙ СЕЛЬСКИЙ СОВЕТ ДЕПУТАТОВ</w:t>
      </w:r>
    </w:p>
    <w:p w:rsidR="00DE4FCC" w:rsidRPr="00DE4FCC" w:rsidRDefault="00DE4FCC" w:rsidP="00DE4F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DE4FCC" w:rsidRPr="00DE4FCC" w:rsidRDefault="00DE4FCC" w:rsidP="00DE4F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Четвертая сессия восьмого созыва</w:t>
      </w:r>
    </w:p>
    <w:p w:rsidR="00DE4FCC" w:rsidRPr="00DE4FCC" w:rsidRDefault="00DE4FCC" w:rsidP="00DE4FC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E4FCC" w:rsidRPr="00DE4FCC" w:rsidRDefault="00DE4FCC" w:rsidP="00DE4F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РЕШЕНИЕ</w:t>
      </w:r>
    </w:p>
    <w:p w:rsidR="00DE4FCC" w:rsidRPr="00DE4FCC" w:rsidRDefault="00DE4FCC" w:rsidP="00DE4FC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E4FCC" w:rsidRPr="00DE4FCC" w:rsidRDefault="00DE4FCC" w:rsidP="00DE4FC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</w:t>
      </w:r>
      <w:r w:rsidR="00E504E4">
        <w:rPr>
          <w:rFonts w:ascii="Arial" w:hAnsi="Arial" w:cs="Arial"/>
          <w:sz w:val="24"/>
          <w:szCs w:val="24"/>
        </w:rPr>
        <w:t>7</w:t>
      </w:r>
      <w:r w:rsidRPr="00DE4FCC">
        <w:rPr>
          <w:rFonts w:ascii="Arial" w:hAnsi="Arial" w:cs="Arial"/>
          <w:sz w:val="24"/>
          <w:szCs w:val="24"/>
        </w:rPr>
        <w:t xml:space="preserve">.12. 2022 года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E4FCC">
        <w:rPr>
          <w:rFonts w:ascii="Arial" w:hAnsi="Arial" w:cs="Arial"/>
          <w:sz w:val="24"/>
          <w:szCs w:val="24"/>
        </w:rPr>
        <w:t xml:space="preserve">с. Елбанка              </w:t>
      </w:r>
      <w:r>
        <w:rPr>
          <w:rFonts w:ascii="Arial" w:hAnsi="Arial" w:cs="Arial"/>
          <w:sz w:val="24"/>
          <w:szCs w:val="24"/>
        </w:rPr>
        <w:t xml:space="preserve">                № 25                      </w:t>
      </w:r>
    </w:p>
    <w:p w:rsidR="003357EA" w:rsidRPr="00E504E4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E504E4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3357EA" w:rsidP="00DE4FCC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 xml:space="preserve">О бюджете Елбанского сельсовета </w:t>
      </w:r>
    </w:p>
    <w:p w:rsidR="003357EA" w:rsidRPr="00DE4FCC" w:rsidRDefault="003357EA" w:rsidP="00DE4FCC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Усть-Пристанского района Алтайского края</w:t>
      </w:r>
    </w:p>
    <w:p w:rsidR="003357EA" w:rsidRPr="00DE4FCC" w:rsidRDefault="003357EA" w:rsidP="00DE4FCC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на 2023 год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Статья 1 Основные характеристики бюджета сельского поселения на 2023 год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Утвердить основные характеристики бюджета сельского поселения на 2023 год: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прогнозируемый общий объем доходов бюджета сельского поселения в сумме 1 296,2 тыс. рублей, в том числе объем межбюджетных трансфертов, получаемых из других бюджетов, в сумме 386,6 тыс. рублей;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общий объем расходов бюджета сельского поселения в сумме 1 341,7 тыс. рублей;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3)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4)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дефицит бюджета сельского поселения в сумме 45,5 тыс. рублей.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Статья 2. Бюджетные ассигнования бюджета сельского поселения на 2023 год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Утвердить: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 xml:space="preserve">ведомственную структуру расходов бюджета сельского поселения на 2023 </w:t>
      </w:r>
      <w:r w:rsidRPr="00DE4FCC">
        <w:rPr>
          <w:rFonts w:ascii="Arial" w:hAnsi="Arial" w:cs="Arial"/>
          <w:sz w:val="24"/>
          <w:szCs w:val="24"/>
        </w:rPr>
        <w:lastRenderedPageBreak/>
        <w:t>год согласно приложению 3 к настоящему Решению;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3)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2023 год в сумме 4,8 тыс. рублей.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3. Утвердить объем бюджетных ассигнований резервного фонда администрации Елбанского сельсовета на 2023 год в сумме 12,0 тыс. рублей.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Статья 3. Межбюджетные трансферты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в 2023 году в бюджет Усть-Пристанского района  из бюджета Елбанского сельсовета Усть-Пристанского района Алтайского края, на решение вопросов местного значения в соответствии с заключенными соглашениями: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 xml:space="preserve"> О передаче полномочий администрации муниципального образования Елбанский сельсовет Усть-Пристанского района Алтайского края по формированию, исполнению и контролю за исполнением бюджета поселения Администрации Усть-Пристанского района Алтайского края. в сумме 5,0 тыс. рублей;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2)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 xml:space="preserve"> О передаче отдельных полномочий по решению вопросов местного значения администрацией Елбанского сельсовета Усть-Пристанского района Алтайского края Администрации Усть-Пристанского района Алтайского края в сфере культуры. в сумме 5,0 тыс. рублей;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1.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2.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3.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4.</w:t>
      </w:r>
      <w:r w:rsidRPr="00DE4FCC">
        <w:rPr>
          <w:rFonts w:ascii="Arial" w:hAnsi="Arial" w:cs="Arial"/>
          <w:sz w:val="24"/>
          <w:szCs w:val="24"/>
          <w:lang w:val="en-US"/>
        </w:rPr>
        <w:t> </w:t>
      </w:r>
      <w:r w:rsidRPr="00DE4FCC">
        <w:rPr>
          <w:rFonts w:ascii="Arial" w:hAnsi="Arial" w:cs="Arial"/>
          <w:sz w:val="24"/>
          <w:szCs w:val="24"/>
        </w:rPr>
        <w:t>Рекомендовать органам местного самоуправления Елбанского сельсовета Усть-Пристанского района Алтайского края не принимать решений, приводящих к увеличению численности муниципальных служащих.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lastRenderedPageBreak/>
        <w:t>Статья 5. Приведение решений и иных нормативных правовых актов Елбанского сельсовета Усть-Пристанского района Алтайского края в соответствие с настоящим Решением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Решения и иные нормативные правовые акты Елбанского сельсовета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b/>
          <w:bCs/>
          <w:sz w:val="24"/>
          <w:szCs w:val="24"/>
        </w:rPr>
        <w:t>Статья 6. Вступление в силу настоящего Решения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Настоящее Решение вступает в силу с 1 января 2023 года.</w:t>
      </w: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3357EA" w:rsidRP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E4FCC">
        <w:rPr>
          <w:rFonts w:ascii="Arial" w:hAnsi="Arial" w:cs="Arial"/>
          <w:sz w:val="24"/>
          <w:szCs w:val="24"/>
        </w:rPr>
        <w:t>Глава Елбанског</w:t>
      </w:r>
      <w:r>
        <w:rPr>
          <w:rFonts w:ascii="Arial" w:hAnsi="Arial" w:cs="Arial"/>
          <w:sz w:val="24"/>
          <w:szCs w:val="24"/>
        </w:rPr>
        <w:t xml:space="preserve">о сельсовета                    </w:t>
      </w:r>
      <w:r w:rsidRPr="00DE4FCC">
        <w:rPr>
          <w:rFonts w:ascii="Arial" w:hAnsi="Arial" w:cs="Arial"/>
          <w:sz w:val="24"/>
          <w:szCs w:val="24"/>
        </w:rPr>
        <w:t xml:space="preserve">                  В.П. Скорозвон</w:t>
      </w: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4FCC" w:rsidRDefault="00DE4F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90"/>
        <w:gridCol w:w="4060"/>
      </w:tblGrid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«О бюджете Елбанского сельсовета Усть-Пристанского района Алтайского края на 2023 год»</w:t>
            </w:r>
          </w:p>
        </w:tc>
      </w:tr>
    </w:tbl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8"/>
        <w:gridCol w:w="1477"/>
      </w:tblGrid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45,5</w:t>
            </w: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35"/>
        <w:gridCol w:w="3912"/>
      </w:tblGrid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«О бюджете Елбанского сельсовета Усть-Пристанского района Алтайского края на 2023 год»</w:t>
            </w:r>
          </w:p>
        </w:tc>
      </w:tr>
    </w:tbl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9"/>
        <w:gridCol w:w="926"/>
        <w:gridCol w:w="1287"/>
      </w:tblGrid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1 142,0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309,0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426,0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395,0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13D3E" w:rsidRPr="003357EA" w:rsidRDefault="00113D3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415"/>
        <w:gridCol w:w="3874"/>
        <w:gridCol w:w="156"/>
      </w:tblGrid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 w:rsidP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3357EA" w:rsidRPr="003123E0" w:rsidTr="0011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«О бюджете Елбанского сельсовета Усть-Пристанского района Алтайского края на 2023 год»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6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1"/>
        <w:gridCol w:w="953"/>
        <w:gridCol w:w="730"/>
        <w:gridCol w:w="958"/>
        <w:gridCol w:w="944"/>
        <w:gridCol w:w="859"/>
      </w:tblGrid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Администрация Елбанского сельсовета Усть-Пристанского района Алтайского края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1 341,7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1 142,0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309,0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309,0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197,0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426,0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426,0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145,0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230,0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территориях где отсутствуют военные комиссариаты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чрезвычаный ситуаций в границах поселения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Иные вопросы в области национальной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обороны, национальной безопасности и правоохранительной деятельности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9300000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5"/>
        <w:gridCol w:w="4525"/>
      </w:tblGrid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8"/>
                <w:szCs w:val="28"/>
              </w:rPr>
              <w:t>«О бюджете Елбанского сельсовета Усть-Пристанского района Алтайского края на 2023 год»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357EA" w:rsidRP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8"/>
        <w:gridCol w:w="907"/>
        <w:gridCol w:w="1099"/>
        <w:gridCol w:w="871"/>
        <w:gridCol w:w="1050"/>
      </w:tblGrid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Администрация Елбанского сельсовета Усть-Пристанского района Алтайского края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1 341,7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1 142,0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309,0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309,0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197,0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015000000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426,0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426,0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145,0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395,0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230,0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70,0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56,0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17,0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22,4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чрезвычаный ситуаций в границах поселения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13,2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929001812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</w:t>
            </w: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357EA" w:rsidRPr="0031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357EA" w:rsidRPr="003123E0" w:rsidRDefault="003357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="Calibri"/>
                <w:lang w:val="en-US"/>
              </w:rPr>
            </w:pPr>
            <w:r w:rsidRPr="003123E0"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</w:tbl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357EA" w:rsidRDefault="003357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335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357EA"/>
    <w:rsid w:val="00113D3E"/>
    <w:rsid w:val="003123E0"/>
    <w:rsid w:val="003357EA"/>
    <w:rsid w:val="00665A06"/>
    <w:rsid w:val="006C0EDA"/>
    <w:rsid w:val="00D211CE"/>
    <w:rsid w:val="00DE4FCC"/>
    <w:rsid w:val="00E5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Елбанка</dc:creator>
  <cp:lastModifiedBy>Елбанка</cp:lastModifiedBy>
  <cp:revision>2</cp:revision>
  <cp:lastPrinted>2022-11-14T04:12:00Z</cp:lastPrinted>
  <dcterms:created xsi:type="dcterms:W3CDTF">2023-10-10T01:54:00Z</dcterms:created>
  <dcterms:modified xsi:type="dcterms:W3CDTF">2023-10-10T01:54:00Z</dcterms:modified>
</cp:coreProperties>
</file>